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CB798" w14:textId="0B0B434A" w:rsidR="00632C6F" w:rsidRPr="000D2A45" w:rsidRDefault="002C30BC" w:rsidP="00632C6F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030571BA" wp14:editId="7CBD5388">
            <wp:extent cx="5940425" cy="182753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2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69532" w14:textId="77777777" w:rsidR="00632C6F" w:rsidRPr="00081FBD" w:rsidRDefault="00632C6F" w:rsidP="00632C6F">
      <w:pPr>
        <w:jc w:val="center"/>
        <w:rPr>
          <w:rFonts w:ascii="Times New Roman" w:hAnsi="Times New Roman"/>
          <w:b/>
          <w:sz w:val="28"/>
          <w:szCs w:val="28"/>
        </w:rPr>
      </w:pPr>
      <w:r w:rsidRPr="00081FBD">
        <w:rPr>
          <w:rFonts w:ascii="Times New Roman" w:hAnsi="Times New Roman"/>
          <w:b/>
          <w:sz w:val="28"/>
          <w:szCs w:val="28"/>
        </w:rPr>
        <w:t>Программа</w:t>
      </w:r>
    </w:p>
    <w:p w14:paraId="084D7CCD" w14:textId="097F5F5F" w:rsidR="00632C6F" w:rsidRPr="00081FBD" w:rsidRDefault="00632C6F" w:rsidP="00632C6F">
      <w:pPr>
        <w:jc w:val="center"/>
        <w:rPr>
          <w:rFonts w:ascii="Times New Roman" w:hAnsi="Times New Roman"/>
          <w:b/>
          <w:sz w:val="28"/>
          <w:szCs w:val="28"/>
        </w:rPr>
      </w:pPr>
      <w:r w:rsidRPr="00081FBD">
        <w:rPr>
          <w:rFonts w:ascii="Times New Roman" w:hAnsi="Times New Roman"/>
          <w:b/>
          <w:sz w:val="28"/>
          <w:szCs w:val="28"/>
        </w:rPr>
        <w:t>59-</w:t>
      </w:r>
      <w:r w:rsidR="00081FBD" w:rsidRPr="00081FBD">
        <w:rPr>
          <w:rFonts w:ascii="Times New Roman" w:hAnsi="Times New Roman"/>
          <w:b/>
          <w:sz w:val="28"/>
          <w:szCs w:val="28"/>
        </w:rPr>
        <w:t>ой</w:t>
      </w:r>
      <w:r w:rsidRPr="00081FBD">
        <w:rPr>
          <w:rFonts w:ascii="Times New Roman" w:hAnsi="Times New Roman"/>
          <w:b/>
          <w:sz w:val="28"/>
          <w:szCs w:val="28"/>
        </w:rPr>
        <w:t xml:space="preserve"> Всероссийск</w:t>
      </w:r>
      <w:r w:rsidR="00081FBD" w:rsidRPr="00081FBD">
        <w:rPr>
          <w:rFonts w:ascii="Times New Roman" w:hAnsi="Times New Roman"/>
          <w:b/>
          <w:sz w:val="28"/>
          <w:szCs w:val="28"/>
        </w:rPr>
        <w:t>ой</w:t>
      </w:r>
      <w:r w:rsidRPr="00081FBD">
        <w:rPr>
          <w:rFonts w:ascii="Times New Roman" w:hAnsi="Times New Roman"/>
          <w:b/>
          <w:sz w:val="28"/>
          <w:szCs w:val="28"/>
        </w:rPr>
        <w:t xml:space="preserve"> конференци</w:t>
      </w:r>
      <w:r w:rsidR="00081FBD" w:rsidRPr="00081FBD">
        <w:rPr>
          <w:rFonts w:ascii="Times New Roman" w:hAnsi="Times New Roman"/>
          <w:b/>
          <w:sz w:val="28"/>
          <w:szCs w:val="28"/>
        </w:rPr>
        <w:t>и</w:t>
      </w:r>
      <w:r w:rsidRPr="00081FBD">
        <w:rPr>
          <w:rFonts w:ascii="Times New Roman" w:hAnsi="Times New Roman"/>
          <w:b/>
          <w:sz w:val="28"/>
          <w:szCs w:val="28"/>
        </w:rPr>
        <w:t xml:space="preserve"> с международным участием молодых ученых, специалистов-агрохимиков и </w:t>
      </w:r>
      <w:proofErr w:type="spellStart"/>
      <w:r w:rsidRPr="00081FBD">
        <w:rPr>
          <w:rFonts w:ascii="Times New Roman" w:hAnsi="Times New Roman"/>
          <w:b/>
          <w:sz w:val="28"/>
          <w:szCs w:val="28"/>
        </w:rPr>
        <w:t>агроэкологов</w:t>
      </w:r>
      <w:proofErr w:type="spellEnd"/>
    </w:p>
    <w:p w14:paraId="1FB97A33" w14:textId="767A70BD" w:rsidR="00632C6F" w:rsidRPr="00081FBD" w:rsidRDefault="00632C6F" w:rsidP="00632C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1FBD">
        <w:rPr>
          <w:rFonts w:ascii="Times New Roman" w:hAnsi="Times New Roman"/>
          <w:b/>
          <w:sz w:val="28"/>
          <w:szCs w:val="28"/>
        </w:rPr>
        <w:t>«Из прошлого в будущее: идеи Д.Н. Прянишникова и современная агрохимическая наука»</w:t>
      </w:r>
      <w:r w:rsidR="00081FBD">
        <w:rPr>
          <w:rFonts w:ascii="Times New Roman" w:hAnsi="Times New Roman"/>
          <w:b/>
          <w:sz w:val="28"/>
          <w:szCs w:val="28"/>
        </w:rPr>
        <w:t>,</w:t>
      </w:r>
    </w:p>
    <w:p w14:paraId="2991B312" w14:textId="77777777" w:rsidR="00632C6F" w:rsidRPr="00081FBD" w:rsidRDefault="00632C6F" w:rsidP="00632C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1FBD">
        <w:rPr>
          <w:rFonts w:ascii="Times New Roman" w:hAnsi="Times New Roman"/>
          <w:b/>
          <w:sz w:val="28"/>
          <w:szCs w:val="28"/>
        </w:rPr>
        <w:t>посвященная 160-летию со дня рождения</w:t>
      </w:r>
    </w:p>
    <w:p w14:paraId="558F8A63" w14:textId="77777777" w:rsidR="00632C6F" w:rsidRPr="00081FBD" w:rsidRDefault="00632C6F" w:rsidP="00632C6F">
      <w:pPr>
        <w:jc w:val="center"/>
        <w:rPr>
          <w:b/>
          <w:sz w:val="28"/>
          <w:szCs w:val="28"/>
        </w:rPr>
      </w:pPr>
      <w:r w:rsidRPr="00081FBD">
        <w:rPr>
          <w:rFonts w:ascii="Times New Roman" w:eastAsia="Times New Roman" w:hAnsi="Times New Roman"/>
          <w:b/>
          <w:sz w:val="28"/>
          <w:szCs w:val="28"/>
          <w:lang w:eastAsia="ru-RU"/>
        </w:rPr>
        <w:t>Дмитрия Николаевича Прянишникова</w:t>
      </w:r>
    </w:p>
    <w:p w14:paraId="586384AE" w14:textId="77777777" w:rsidR="00632C6F" w:rsidRPr="00081FBD" w:rsidRDefault="00632C6F" w:rsidP="00632C6F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Hlk183008782"/>
      <w:r w:rsidRPr="00081FBD">
        <w:rPr>
          <w:rFonts w:ascii="Times New Roman" w:hAnsi="Times New Roman"/>
          <w:sz w:val="28"/>
          <w:szCs w:val="28"/>
        </w:rPr>
        <w:t xml:space="preserve">Федеральное государственное бюджетное научное учреждение </w:t>
      </w:r>
    </w:p>
    <w:p w14:paraId="7CE5F8E0" w14:textId="77777777" w:rsidR="00632C6F" w:rsidRPr="00081FBD" w:rsidRDefault="00632C6F" w:rsidP="00632C6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81FBD">
        <w:rPr>
          <w:rFonts w:ascii="Times New Roman" w:hAnsi="Times New Roman"/>
          <w:sz w:val="28"/>
          <w:szCs w:val="28"/>
        </w:rPr>
        <w:t xml:space="preserve">«Всероссийский научно-исследовательский институт агрохимии имени </w:t>
      </w:r>
    </w:p>
    <w:p w14:paraId="1D899845" w14:textId="77777777" w:rsidR="00632C6F" w:rsidRPr="00081FBD" w:rsidRDefault="00632C6F" w:rsidP="00632C6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81FBD">
        <w:rPr>
          <w:rFonts w:ascii="Times New Roman" w:hAnsi="Times New Roman"/>
          <w:sz w:val="28"/>
          <w:szCs w:val="28"/>
        </w:rPr>
        <w:t>Д.Н. Прянишникова</w:t>
      </w:r>
      <w:bookmarkEnd w:id="0"/>
      <w:r w:rsidRPr="00081FBD">
        <w:rPr>
          <w:rFonts w:ascii="Times New Roman" w:hAnsi="Times New Roman"/>
          <w:sz w:val="28"/>
          <w:szCs w:val="28"/>
        </w:rPr>
        <w:t xml:space="preserve">» </w:t>
      </w:r>
    </w:p>
    <w:p w14:paraId="42A36250" w14:textId="77777777" w:rsidR="00632C6F" w:rsidRPr="00081FBD" w:rsidRDefault="00632C6F" w:rsidP="00632C6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0FF6956" w14:textId="62245E08" w:rsidR="00632C6F" w:rsidRPr="00081FBD" w:rsidRDefault="00632C6F" w:rsidP="00632C6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81FBD">
        <w:rPr>
          <w:rFonts w:ascii="Times New Roman" w:hAnsi="Times New Roman"/>
          <w:b/>
          <w:bCs/>
          <w:sz w:val="28"/>
          <w:szCs w:val="28"/>
        </w:rPr>
        <w:t>17 декабря 2025</w:t>
      </w:r>
      <w:r w:rsidR="00FC6DD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81FBD">
        <w:rPr>
          <w:rFonts w:ascii="Times New Roman" w:hAnsi="Times New Roman"/>
          <w:b/>
          <w:bCs/>
          <w:sz w:val="28"/>
          <w:szCs w:val="28"/>
        </w:rPr>
        <w:t>года</w:t>
      </w:r>
    </w:p>
    <w:p w14:paraId="3178CCA7" w14:textId="141661BB" w:rsidR="00632C6F" w:rsidRPr="00081FBD" w:rsidRDefault="00632C6F" w:rsidP="00632C6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81FBD">
        <w:rPr>
          <w:rFonts w:ascii="Times New Roman" w:hAnsi="Times New Roman"/>
          <w:b/>
          <w:bCs/>
          <w:sz w:val="28"/>
          <w:szCs w:val="28"/>
        </w:rPr>
        <w:t>Начало в 10.00</w:t>
      </w:r>
    </w:p>
    <w:p w14:paraId="39AFF583" w14:textId="0C3A347B" w:rsidR="002C30BC" w:rsidRPr="00081FBD" w:rsidRDefault="002C30BC" w:rsidP="00632C6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81FBD">
        <w:rPr>
          <w:rFonts w:ascii="Times New Roman" w:hAnsi="Times New Roman"/>
          <w:b/>
          <w:bCs/>
          <w:sz w:val="28"/>
          <w:szCs w:val="28"/>
        </w:rPr>
        <w:t>Ссылка для подключения</w:t>
      </w:r>
    </w:p>
    <w:p w14:paraId="0AA0D2A9" w14:textId="56BAA346" w:rsidR="002C30BC" w:rsidRPr="00081FBD" w:rsidRDefault="002C30BC" w:rsidP="00632C6F">
      <w:pPr>
        <w:jc w:val="center"/>
        <w:rPr>
          <w:rFonts w:ascii="Times New Roman" w:hAnsi="Times New Roman"/>
          <w:bCs/>
          <w:sz w:val="28"/>
          <w:szCs w:val="28"/>
        </w:rPr>
      </w:pPr>
      <w:hyperlink r:id="rId5" w:tgtFrame="_blank" w:history="1">
        <w:r w:rsidRPr="00081FBD">
          <w:rPr>
            <w:rStyle w:val="a5"/>
            <w:rFonts w:ascii="Arial" w:hAnsi="Arial" w:cs="Arial"/>
            <w:color w:val="1155CC"/>
            <w:sz w:val="28"/>
            <w:szCs w:val="28"/>
            <w:shd w:val="clear" w:color="auto" w:fill="FFFFFF"/>
          </w:rPr>
          <w:t>https://vniia.ktalk.ru/y5q64mlf2ugf?pinCode=1225</w:t>
        </w:r>
      </w:hyperlink>
    </w:p>
    <w:tbl>
      <w:tblPr>
        <w:tblStyle w:val="a3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26"/>
        <w:gridCol w:w="2309"/>
        <w:gridCol w:w="2268"/>
        <w:gridCol w:w="4820"/>
      </w:tblGrid>
      <w:tr w:rsidR="00796B8E" w:rsidRPr="000D2A45" w14:paraId="155259D4" w14:textId="77777777" w:rsidTr="00BA6B5A">
        <w:trPr>
          <w:cantSplit/>
        </w:trPr>
        <w:tc>
          <w:tcPr>
            <w:tcW w:w="526" w:type="dxa"/>
          </w:tcPr>
          <w:p w14:paraId="559DD7FA" w14:textId="126BB227" w:rsidR="00632C6F" w:rsidRPr="000D2A45" w:rsidRDefault="00796B8E" w:rsidP="00796B8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309" w:type="dxa"/>
          </w:tcPr>
          <w:p w14:paraId="21D662AC" w14:textId="77777777" w:rsidR="00632C6F" w:rsidRPr="000D2A45" w:rsidRDefault="00632C6F" w:rsidP="001E38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 xml:space="preserve">Донец Руслан </w:t>
            </w: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Завенович</w:t>
            </w:r>
            <w:proofErr w:type="spellEnd"/>
          </w:p>
          <w:p w14:paraId="2373643E" w14:textId="389418D5" w:rsidR="001E384F" w:rsidRPr="000D2A45" w:rsidRDefault="001E384F" w:rsidP="001E384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sz w:val="26"/>
                <w:szCs w:val="26"/>
              </w:rPr>
              <w:t>Инженер</w:t>
            </w:r>
          </w:p>
        </w:tc>
        <w:tc>
          <w:tcPr>
            <w:tcW w:w="2268" w:type="dxa"/>
          </w:tcPr>
          <w:p w14:paraId="1CD970DF" w14:textId="758DAC9C" w:rsidR="00632C6F" w:rsidRPr="000D2A45" w:rsidRDefault="00632C6F" w:rsidP="0028797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Союзагрохим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4820" w:type="dxa"/>
          </w:tcPr>
          <w:p w14:paraId="5CCBE663" w14:textId="70B072D0" w:rsidR="00632C6F" w:rsidRPr="000D2A45" w:rsidRDefault="00796B8E" w:rsidP="00796B8E">
            <w:pPr>
              <w:tabs>
                <w:tab w:val="left" w:pos="3407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 xml:space="preserve">Влияние препаратов, предотвращающих растрескивание бобов и стручков, на </w:t>
            </w: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антитранспирационное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действие на яровой пшенице в условиях засухи</w:t>
            </w:r>
          </w:p>
        </w:tc>
      </w:tr>
      <w:tr w:rsidR="00EF06D3" w:rsidRPr="000D2A45" w14:paraId="4D42562C" w14:textId="77777777" w:rsidTr="00BA6B5A">
        <w:trPr>
          <w:cantSplit/>
        </w:trPr>
        <w:tc>
          <w:tcPr>
            <w:tcW w:w="526" w:type="dxa"/>
          </w:tcPr>
          <w:p w14:paraId="26BED0BF" w14:textId="152C78C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309" w:type="dxa"/>
          </w:tcPr>
          <w:p w14:paraId="59AB69E9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Тукмачева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Елена Васильевна</w:t>
            </w:r>
          </w:p>
          <w:p w14:paraId="015AF1ED" w14:textId="200AE2BE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вед.н.с</w:t>
            </w:r>
            <w:proofErr w:type="spellEnd"/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., к.б.н.</w:t>
            </w:r>
          </w:p>
        </w:tc>
        <w:tc>
          <w:tcPr>
            <w:tcW w:w="2268" w:type="dxa"/>
          </w:tcPr>
          <w:p w14:paraId="3D4FA13B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ФГБНУ «Омский АНЦ»</w:t>
            </w:r>
          </w:p>
          <w:p w14:paraId="3758FCD3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8FFCFF7" w14:textId="1943CE3B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Онлайн</w:t>
            </w:r>
          </w:p>
        </w:tc>
        <w:tc>
          <w:tcPr>
            <w:tcW w:w="4820" w:type="dxa"/>
          </w:tcPr>
          <w:p w14:paraId="28D9F96B" w14:textId="67893112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Изменение численности микроорганизмов при возделывании картофеля в условиях Западной Сибири</w:t>
            </w:r>
          </w:p>
        </w:tc>
      </w:tr>
      <w:tr w:rsidR="00EF06D3" w:rsidRPr="000D2A45" w14:paraId="2DC93946" w14:textId="77777777" w:rsidTr="00BA6B5A">
        <w:trPr>
          <w:cantSplit/>
        </w:trPr>
        <w:tc>
          <w:tcPr>
            <w:tcW w:w="526" w:type="dxa"/>
          </w:tcPr>
          <w:p w14:paraId="276C0B01" w14:textId="76F8BE12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309" w:type="dxa"/>
          </w:tcPr>
          <w:p w14:paraId="394DDF47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Барнашова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Екатерина Константиновна</w:t>
            </w:r>
          </w:p>
          <w:p w14:paraId="76EEDC6F" w14:textId="494B9AF4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Доцент, к.с.-</w:t>
            </w:r>
            <w:proofErr w:type="spellStart"/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х.н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14:paraId="448B7B92" w14:textId="70DC50C5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ФГБОУ ВО РГАУ-МСХА им. К.А. Тимирязева</w:t>
            </w:r>
          </w:p>
        </w:tc>
        <w:tc>
          <w:tcPr>
            <w:tcW w:w="4820" w:type="dxa"/>
          </w:tcPr>
          <w:p w14:paraId="36106396" w14:textId="3CFD195B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0D2A45">
              <w:rPr>
                <w:rFonts w:ascii="Times New Roman" w:hAnsi="Times New Roman"/>
                <w:bCs/>
                <w:sz w:val="26"/>
                <w:szCs w:val="26"/>
              </w:rPr>
              <w:t>Использование льна в качестве тест-культуры при проведении рекультивации агроэкосистем</w:t>
            </w:r>
          </w:p>
        </w:tc>
      </w:tr>
      <w:tr w:rsidR="00EF06D3" w:rsidRPr="000D2A45" w14:paraId="348D0231" w14:textId="77777777" w:rsidTr="00BA6B5A">
        <w:trPr>
          <w:cantSplit/>
        </w:trPr>
        <w:tc>
          <w:tcPr>
            <w:tcW w:w="526" w:type="dxa"/>
          </w:tcPr>
          <w:p w14:paraId="1BA70CB9" w14:textId="3FA0A52F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2309" w:type="dxa"/>
          </w:tcPr>
          <w:p w14:paraId="7247E7C1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Гречишников Николай Николаевич</w:t>
            </w:r>
          </w:p>
          <w:p w14:paraId="729FC3F6" w14:textId="4B92C8DB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Заведующий лабораторией, к.с.-</w:t>
            </w:r>
            <w:proofErr w:type="spellStart"/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х.н</w:t>
            </w:r>
            <w:proofErr w:type="spellEnd"/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14:paraId="762D9B64" w14:textId="59304935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ФНЦ кормопроизводства и агроэкологии имени В.Р. Вильямса</w:t>
            </w:r>
          </w:p>
        </w:tc>
        <w:tc>
          <w:tcPr>
            <w:tcW w:w="4820" w:type="dxa"/>
          </w:tcPr>
          <w:p w14:paraId="4EAF423D" w14:textId="2C755351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Эффективное и экологически безопасное использование мелиорируемых пастбищ в Нечерноземной зоне</w:t>
            </w:r>
          </w:p>
        </w:tc>
      </w:tr>
      <w:tr w:rsidR="00EF06D3" w:rsidRPr="000D2A45" w14:paraId="10511849" w14:textId="77777777" w:rsidTr="00BA6B5A">
        <w:trPr>
          <w:cantSplit/>
        </w:trPr>
        <w:tc>
          <w:tcPr>
            <w:tcW w:w="526" w:type="dxa"/>
          </w:tcPr>
          <w:p w14:paraId="2099D816" w14:textId="10EDE49A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309" w:type="dxa"/>
          </w:tcPr>
          <w:p w14:paraId="2C0A14D5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Зубоченко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Алла Анатольевна</w:t>
            </w:r>
          </w:p>
          <w:p w14:paraId="49038601" w14:textId="19CDF105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Заведующая лабораторией</w:t>
            </w:r>
          </w:p>
        </w:tc>
        <w:tc>
          <w:tcPr>
            <w:tcW w:w="2268" w:type="dxa"/>
          </w:tcPr>
          <w:p w14:paraId="6599F7F0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ФГБУН «НИИ сельского хозяйства Крыма»</w:t>
            </w:r>
          </w:p>
          <w:p w14:paraId="2738AF2E" w14:textId="5EC9A9C6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Онлайн</w:t>
            </w:r>
          </w:p>
        </w:tc>
        <w:tc>
          <w:tcPr>
            <w:tcW w:w="4820" w:type="dxa"/>
          </w:tcPr>
          <w:p w14:paraId="44A530E2" w14:textId="0B588729" w:rsidR="00EF06D3" w:rsidRPr="000D2A45" w:rsidRDefault="00EF06D3" w:rsidP="00EF06D3">
            <w:pPr>
              <w:pStyle w:val="a4"/>
              <w:ind w:firstLine="0"/>
              <w:jc w:val="left"/>
              <w:rPr>
                <w:sz w:val="26"/>
                <w:szCs w:val="26"/>
              </w:rPr>
            </w:pPr>
            <w:r w:rsidRPr="000D2A45">
              <w:rPr>
                <w:sz w:val="26"/>
                <w:szCs w:val="26"/>
              </w:rPr>
              <w:t>Необходимость агрохимического обследования для повышения плодородия почв и урожайности растений</w:t>
            </w:r>
          </w:p>
        </w:tc>
      </w:tr>
      <w:tr w:rsidR="00EF06D3" w:rsidRPr="000D2A45" w14:paraId="4D244BAC" w14:textId="77777777" w:rsidTr="00BA6B5A">
        <w:trPr>
          <w:cantSplit/>
        </w:trPr>
        <w:tc>
          <w:tcPr>
            <w:tcW w:w="526" w:type="dxa"/>
          </w:tcPr>
          <w:p w14:paraId="121D5541" w14:textId="1167AA56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309" w:type="dxa"/>
          </w:tcPr>
          <w:p w14:paraId="026FE21A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Бафоев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Мухаммадалижон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Уткир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>-Угли</w:t>
            </w:r>
          </w:p>
          <w:p w14:paraId="0A5C62F4" w14:textId="1941BBC4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sz w:val="26"/>
                <w:szCs w:val="26"/>
              </w:rPr>
              <w:t>Соискатель</w:t>
            </w:r>
          </w:p>
        </w:tc>
        <w:tc>
          <w:tcPr>
            <w:tcW w:w="2268" w:type="dxa"/>
          </w:tcPr>
          <w:p w14:paraId="154CD0EF" w14:textId="09CD0A2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МГУ им. М.В. Ломоносова</w:t>
            </w:r>
          </w:p>
        </w:tc>
        <w:tc>
          <w:tcPr>
            <w:tcW w:w="4820" w:type="dxa"/>
          </w:tcPr>
          <w:p w14:paraId="3EF80D55" w14:textId="1A0B2A46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Влияние азотных удобрений и биопрепаратов на урожайность и показатели качества яровой пшеницы</w:t>
            </w:r>
          </w:p>
        </w:tc>
      </w:tr>
      <w:tr w:rsidR="00EF06D3" w:rsidRPr="000D2A45" w14:paraId="1402C567" w14:textId="77777777" w:rsidTr="00BA6B5A">
        <w:trPr>
          <w:cantSplit/>
        </w:trPr>
        <w:tc>
          <w:tcPr>
            <w:tcW w:w="526" w:type="dxa"/>
          </w:tcPr>
          <w:p w14:paraId="0477DE81" w14:textId="50FE562B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309" w:type="dxa"/>
          </w:tcPr>
          <w:p w14:paraId="39618A6F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Безмутко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Светлана Владимировна</w:t>
            </w:r>
          </w:p>
          <w:p w14:paraId="059FA640" w14:textId="6E089758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proofErr w:type="spellStart"/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н.с</w:t>
            </w:r>
            <w:proofErr w:type="spellEnd"/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., аспирант</w:t>
            </w:r>
          </w:p>
        </w:tc>
        <w:tc>
          <w:tcPr>
            <w:tcW w:w="2268" w:type="dxa"/>
          </w:tcPr>
          <w:p w14:paraId="2DDFDFF7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Дальневосточный НИИЗР – филиал ФГБНУ ФНЦА Дальнего Востока им. А.К. Чайки»</w:t>
            </w:r>
          </w:p>
          <w:p w14:paraId="58B99F3E" w14:textId="009FD064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Онлайн</w:t>
            </w:r>
          </w:p>
        </w:tc>
        <w:tc>
          <w:tcPr>
            <w:tcW w:w="4820" w:type="dxa"/>
          </w:tcPr>
          <w:p w14:paraId="641EFDFD" w14:textId="37AC19E0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 xml:space="preserve">Вегетационные испытания фунгицида </w:t>
            </w:r>
            <w:proofErr w:type="spellStart"/>
            <w:proofErr w:type="gramStart"/>
            <w:r w:rsidRPr="000D2A45">
              <w:rPr>
                <w:rFonts w:ascii="Times New Roman" w:hAnsi="Times New Roman"/>
                <w:sz w:val="26"/>
                <w:szCs w:val="26"/>
              </w:rPr>
              <w:t>Проназол</w:t>
            </w:r>
            <w:proofErr w:type="spellEnd"/>
            <w:proofErr w:type="gram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 Про, КМЭ против возбудителя </w:t>
            </w: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пирикуляриоза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риса</w:t>
            </w:r>
          </w:p>
        </w:tc>
      </w:tr>
      <w:tr w:rsidR="00EF06D3" w:rsidRPr="000D2A45" w14:paraId="109EDEFA" w14:textId="77777777" w:rsidTr="00BA6B5A">
        <w:trPr>
          <w:cantSplit/>
        </w:trPr>
        <w:tc>
          <w:tcPr>
            <w:tcW w:w="526" w:type="dxa"/>
          </w:tcPr>
          <w:p w14:paraId="495BC8E0" w14:textId="483CA0EA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309" w:type="dxa"/>
          </w:tcPr>
          <w:p w14:paraId="26816923" w14:textId="5BB573CD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 xml:space="preserve">Каюмов Айрат </w:t>
            </w: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Мунирович</w:t>
            </w:r>
            <w:proofErr w:type="spellEnd"/>
          </w:p>
          <w:p w14:paraId="613605A6" w14:textId="7D0CBE3C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Вед. специалист</w:t>
            </w:r>
          </w:p>
        </w:tc>
        <w:tc>
          <w:tcPr>
            <w:tcW w:w="2268" w:type="dxa"/>
          </w:tcPr>
          <w:p w14:paraId="7083AE0F" w14:textId="5C00A4A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ФГБНУ «ВНИИ агрохимии имени Д.Н. Прянишникова»</w:t>
            </w:r>
          </w:p>
        </w:tc>
        <w:tc>
          <w:tcPr>
            <w:tcW w:w="4820" w:type="dxa"/>
          </w:tcPr>
          <w:p w14:paraId="06B95FDA" w14:textId="407B79E9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0D2A45">
              <w:rPr>
                <w:rFonts w:ascii="Times New Roman" w:hAnsi="Times New Roman"/>
                <w:bCs/>
                <w:sz w:val="26"/>
                <w:szCs w:val="26"/>
              </w:rPr>
              <w:t>Влияние форм азотных удобрений на показатели качества зерна различных сортов яровой пшеницы в условиях нечерноземной зоны</w:t>
            </w:r>
          </w:p>
        </w:tc>
      </w:tr>
      <w:tr w:rsidR="00EF06D3" w:rsidRPr="000D2A45" w14:paraId="76BE1A9B" w14:textId="77777777" w:rsidTr="00BA6B5A">
        <w:trPr>
          <w:cantSplit/>
        </w:trPr>
        <w:tc>
          <w:tcPr>
            <w:tcW w:w="526" w:type="dxa"/>
          </w:tcPr>
          <w:p w14:paraId="409A7C39" w14:textId="58F5FD0F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309" w:type="dxa"/>
          </w:tcPr>
          <w:p w14:paraId="69C55557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Новикова Анастасия Николаевна</w:t>
            </w:r>
          </w:p>
          <w:p w14:paraId="019C70DA" w14:textId="5267D1DB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Советник по деятельности испытательных лабораторий</w:t>
            </w:r>
          </w:p>
        </w:tc>
        <w:tc>
          <w:tcPr>
            <w:tcW w:w="2268" w:type="dxa"/>
          </w:tcPr>
          <w:p w14:paraId="69A1FC03" w14:textId="31537DCF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ФГБУ «Федеральный центр охраны здоровья животных»</w:t>
            </w:r>
          </w:p>
        </w:tc>
        <w:tc>
          <w:tcPr>
            <w:tcW w:w="4820" w:type="dxa"/>
          </w:tcPr>
          <w:p w14:paraId="064DEE5D" w14:textId="576C449E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Влияние органических удобрений на основе побочных продуктов животноводства на урожайность и качество зерна яровой пшеницы</w:t>
            </w:r>
          </w:p>
        </w:tc>
      </w:tr>
      <w:tr w:rsidR="00EF06D3" w:rsidRPr="000D2A45" w14:paraId="3ADFAEEF" w14:textId="77777777" w:rsidTr="00BA6B5A">
        <w:trPr>
          <w:cantSplit/>
        </w:trPr>
        <w:tc>
          <w:tcPr>
            <w:tcW w:w="526" w:type="dxa"/>
          </w:tcPr>
          <w:p w14:paraId="0AD4677D" w14:textId="67502A5E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309" w:type="dxa"/>
          </w:tcPr>
          <w:p w14:paraId="02C357B9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Озеров Денис Дмитриевич</w:t>
            </w:r>
          </w:p>
          <w:p w14:paraId="1192D1B9" w14:textId="795BA563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аспирант</w:t>
            </w:r>
          </w:p>
        </w:tc>
        <w:tc>
          <w:tcPr>
            <w:tcW w:w="2268" w:type="dxa"/>
          </w:tcPr>
          <w:p w14:paraId="37AC5120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ФГБОУ ВО «Санкт-Петербургский ГАУ»</w:t>
            </w:r>
          </w:p>
          <w:p w14:paraId="4884593C" w14:textId="68B10E2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Онлайн</w:t>
            </w:r>
          </w:p>
        </w:tc>
        <w:tc>
          <w:tcPr>
            <w:tcW w:w="4820" w:type="dxa"/>
          </w:tcPr>
          <w:p w14:paraId="18602106" w14:textId="64F2B455" w:rsidR="00EF06D3" w:rsidRPr="000D2A45" w:rsidRDefault="00EF06D3" w:rsidP="00EF06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eastAsia="Times New Roman" w:hAnsi="Times New Roman"/>
                <w:color w:val="0F1115"/>
                <w:sz w:val="26"/>
                <w:szCs w:val="26"/>
                <w:lang w:eastAsia="ru-RU"/>
              </w:rPr>
              <w:t>Распределение меди в растениях мелиссы лекарственной (</w:t>
            </w:r>
            <w:proofErr w:type="spellStart"/>
            <w:r w:rsidRPr="000D2A45">
              <w:rPr>
                <w:rFonts w:ascii="Times New Roman" w:eastAsia="Times New Roman" w:hAnsi="Times New Roman"/>
                <w:color w:val="0F1115"/>
                <w:sz w:val="26"/>
                <w:szCs w:val="26"/>
                <w:lang w:eastAsia="ru-RU"/>
              </w:rPr>
              <w:t>melissa</w:t>
            </w:r>
            <w:proofErr w:type="spellEnd"/>
            <w:r w:rsidRPr="000D2A45">
              <w:rPr>
                <w:rFonts w:ascii="Times New Roman" w:eastAsia="Times New Roman" w:hAnsi="Times New Roman"/>
                <w:color w:val="0F1115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D2A45">
              <w:rPr>
                <w:rFonts w:ascii="Times New Roman" w:eastAsia="Times New Roman" w:hAnsi="Times New Roman"/>
                <w:color w:val="0F1115"/>
                <w:sz w:val="26"/>
                <w:szCs w:val="26"/>
                <w:lang w:eastAsia="ru-RU"/>
              </w:rPr>
              <w:t>officinalis</w:t>
            </w:r>
            <w:proofErr w:type="spellEnd"/>
            <w:r w:rsidRPr="000D2A45">
              <w:rPr>
                <w:rFonts w:ascii="Times New Roman" w:eastAsia="Times New Roman" w:hAnsi="Times New Roman"/>
                <w:color w:val="0F1115"/>
                <w:sz w:val="26"/>
                <w:szCs w:val="26"/>
                <w:lang w:eastAsia="ru-RU"/>
              </w:rPr>
              <w:t xml:space="preserve"> l.), выращенной в условиях гидропоники</w:t>
            </w:r>
          </w:p>
        </w:tc>
      </w:tr>
      <w:tr w:rsidR="00EF06D3" w:rsidRPr="000D2A45" w14:paraId="5605B42C" w14:textId="77777777" w:rsidTr="00BA6B5A">
        <w:trPr>
          <w:cantSplit/>
        </w:trPr>
        <w:tc>
          <w:tcPr>
            <w:tcW w:w="526" w:type="dxa"/>
          </w:tcPr>
          <w:p w14:paraId="4856615D" w14:textId="1B988CD6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2309" w:type="dxa"/>
          </w:tcPr>
          <w:p w14:paraId="389E7A45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Пинаева Анна Сергеевна</w:t>
            </w:r>
          </w:p>
          <w:p w14:paraId="34E1F7A4" w14:textId="454701EE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proofErr w:type="spellStart"/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м.н.с</w:t>
            </w:r>
            <w:proofErr w:type="spellEnd"/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14:paraId="5BE613A9" w14:textId="401EE96B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ФГБОУ ВО «Санкт-Петербургский ГАУ»</w:t>
            </w:r>
          </w:p>
        </w:tc>
        <w:tc>
          <w:tcPr>
            <w:tcW w:w="4820" w:type="dxa"/>
          </w:tcPr>
          <w:p w14:paraId="248D265E" w14:textId="4D532BAA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 xml:space="preserve">Накопление кадмия </w:t>
            </w:r>
            <w:proofErr w:type="spellStart"/>
            <w:proofErr w:type="gramStart"/>
            <w:r w:rsidRPr="000D2A45">
              <w:rPr>
                <w:rFonts w:ascii="Times New Roman" w:hAnsi="Times New Roman"/>
                <w:sz w:val="26"/>
                <w:szCs w:val="26"/>
              </w:rPr>
              <w:t>вико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>-овсяной</w:t>
            </w:r>
            <w:proofErr w:type="gram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смесью и райграсом пастбищным из дерново-подзолистой почвы в условиях многолетнего опыта с осадками сточных вод</w:t>
            </w:r>
          </w:p>
        </w:tc>
      </w:tr>
      <w:tr w:rsidR="00EF06D3" w:rsidRPr="000D2A45" w14:paraId="6A26C6B7" w14:textId="77777777" w:rsidTr="00BA6B5A">
        <w:trPr>
          <w:cantSplit/>
        </w:trPr>
        <w:tc>
          <w:tcPr>
            <w:tcW w:w="526" w:type="dxa"/>
          </w:tcPr>
          <w:p w14:paraId="5DC2F070" w14:textId="60D0508B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2309" w:type="dxa"/>
          </w:tcPr>
          <w:p w14:paraId="1A8EEC4E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Акинина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Елизавета Игоревна</w:t>
            </w:r>
          </w:p>
          <w:p w14:paraId="780C2A39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sz w:val="26"/>
                <w:szCs w:val="26"/>
              </w:rPr>
              <w:t>Студент</w:t>
            </w:r>
          </w:p>
        </w:tc>
        <w:tc>
          <w:tcPr>
            <w:tcW w:w="2268" w:type="dxa"/>
          </w:tcPr>
          <w:p w14:paraId="05BCCE43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ФГБОУ ВО РГАУ-МСХА им. К.А. Тимирязева</w:t>
            </w:r>
          </w:p>
        </w:tc>
        <w:tc>
          <w:tcPr>
            <w:tcW w:w="4820" w:type="dxa"/>
          </w:tcPr>
          <w:p w14:paraId="37419610" w14:textId="77777777" w:rsidR="00EF06D3" w:rsidRPr="000D2A45" w:rsidRDefault="00EF06D3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Влияние нефти на рост и развитие семян льна- долгунца (</w:t>
            </w: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Linum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usitatissimum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L. f. </w:t>
            </w: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Elongata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EF06D3" w:rsidRPr="000D2A45" w14:paraId="2DE21EC9" w14:textId="77777777" w:rsidTr="00BA6B5A">
        <w:trPr>
          <w:cantSplit/>
        </w:trPr>
        <w:tc>
          <w:tcPr>
            <w:tcW w:w="526" w:type="dxa"/>
          </w:tcPr>
          <w:p w14:paraId="0BE3A2FD" w14:textId="50FB2A61" w:rsidR="00EF06D3" w:rsidRPr="000D2A45" w:rsidRDefault="000D2A45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lastRenderedPageBreak/>
              <w:t>13</w:t>
            </w:r>
          </w:p>
        </w:tc>
        <w:tc>
          <w:tcPr>
            <w:tcW w:w="2309" w:type="dxa"/>
          </w:tcPr>
          <w:p w14:paraId="0ABF5421" w14:textId="77777777" w:rsidR="00EF06D3" w:rsidRPr="000D2A45" w:rsidRDefault="000D2A45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D2A45">
              <w:rPr>
                <w:rFonts w:ascii="Times New Roman" w:hAnsi="Times New Roman"/>
                <w:sz w:val="26"/>
                <w:szCs w:val="26"/>
              </w:rPr>
              <w:t>Каушкаль</w:t>
            </w:r>
            <w:proofErr w:type="spellEnd"/>
            <w:r w:rsidRPr="000D2A45">
              <w:rPr>
                <w:rFonts w:ascii="Times New Roman" w:hAnsi="Times New Roman"/>
                <w:sz w:val="26"/>
                <w:szCs w:val="26"/>
              </w:rPr>
              <w:t xml:space="preserve"> Маргарита Олеговна</w:t>
            </w:r>
          </w:p>
          <w:p w14:paraId="36F06DDF" w14:textId="690B29D6" w:rsidR="000D2A45" w:rsidRPr="000D2A45" w:rsidRDefault="000D2A45" w:rsidP="00EF06D3">
            <w:pPr>
              <w:spacing w:after="0" w:line="240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аспирант</w:t>
            </w:r>
          </w:p>
        </w:tc>
        <w:tc>
          <w:tcPr>
            <w:tcW w:w="2268" w:type="dxa"/>
          </w:tcPr>
          <w:p w14:paraId="40B3D310" w14:textId="6D5C9416" w:rsidR="00EF06D3" w:rsidRPr="000D2A45" w:rsidRDefault="000D2A45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  <w:highlight w:val="white"/>
              </w:rPr>
              <w:t>ФГБНУ «ВНИИ агрохимии»</w:t>
            </w:r>
          </w:p>
        </w:tc>
        <w:tc>
          <w:tcPr>
            <w:tcW w:w="4820" w:type="dxa"/>
          </w:tcPr>
          <w:p w14:paraId="4DB4D87D" w14:textId="3AB76FCE" w:rsidR="00EF06D3" w:rsidRPr="000D2A45" w:rsidRDefault="000D2A45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sz w:val="26"/>
                <w:szCs w:val="26"/>
              </w:rPr>
              <w:t>Эффективность новых форм калийсодержащих мелиорантов в полевом севообороте с картофелем на дерново-подзолистых почвах</w:t>
            </w:r>
          </w:p>
        </w:tc>
      </w:tr>
      <w:tr w:rsidR="002C30BC" w:rsidRPr="000D2A45" w14:paraId="0E69EDFC" w14:textId="77777777" w:rsidTr="00BA6B5A">
        <w:trPr>
          <w:cantSplit/>
        </w:trPr>
        <w:tc>
          <w:tcPr>
            <w:tcW w:w="526" w:type="dxa"/>
          </w:tcPr>
          <w:p w14:paraId="03F72FB9" w14:textId="0C553016" w:rsidR="002C30BC" w:rsidRPr="000D2A45" w:rsidRDefault="002C30BC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2309" w:type="dxa"/>
          </w:tcPr>
          <w:p w14:paraId="2097F12A" w14:textId="77777777" w:rsidR="002C30BC" w:rsidRDefault="002C30BC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Кутырева Дарья</w:t>
            </w:r>
          </w:p>
          <w:p w14:paraId="3229AB21" w14:textId="77777777" w:rsidR="002C30BC" w:rsidRDefault="002C30BC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Евгеньевна</w:t>
            </w:r>
          </w:p>
          <w:p w14:paraId="3CEE841B" w14:textId="0083ECAD" w:rsidR="002C30BC" w:rsidRPr="000D2A45" w:rsidRDefault="002C30BC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D2A45">
              <w:rPr>
                <w:rFonts w:ascii="Times New Roman" w:hAnsi="Times New Roman"/>
                <w:i/>
                <w:iCs/>
                <w:sz w:val="26"/>
                <w:szCs w:val="26"/>
              </w:rPr>
              <w:t>аспирант</w:t>
            </w:r>
          </w:p>
        </w:tc>
        <w:tc>
          <w:tcPr>
            <w:tcW w:w="2268" w:type="dxa"/>
          </w:tcPr>
          <w:p w14:paraId="254EC69E" w14:textId="47F8E6CD" w:rsidR="002C30BC" w:rsidRPr="000D2A45" w:rsidRDefault="002C30BC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 w:rsidRPr="000D2A45">
              <w:rPr>
                <w:rFonts w:ascii="Times New Roman" w:hAnsi="Times New Roman"/>
                <w:sz w:val="26"/>
                <w:szCs w:val="26"/>
                <w:highlight w:val="white"/>
              </w:rPr>
              <w:t>ФГБНУ «ВНИИ агрохимии»</w:t>
            </w:r>
          </w:p>
        </w:tc>
        <w:tc>
          <w:tcPr>
            <w:tcW w:w="4820" w:type="dxa"/>
          </w:tcPr>
          <w:p w14:paraId="5A2667D3" w14:textId="02A5052E" w:rsidR="002C30BC" w:rsidRPr="000D2A45" w:rsidRDefault="002C30BC" w:rsidP="00EF06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Эффективность магниевых удобрений при выращивании картофеля</w:t>
            </w:r>
          </w:p>
        </w:tc>
      </w:tr>
      <w:tr w:rsidR="002C30BC" w:rsidRPr="002C30BC" w14:paraId="12331E96" w14:textId="77777777" w:rsidTr="00BA6B5A">
        <w:trPr>
          <w:cantSplit/>
        </w:trPr>
        <w:tc>
          <w:tcPr>
            <w:tcW w:w="526" w:type="dxa"/>
          </w:tcPr>
          <w:p w14:paraId="3AAC20D8" w14:textId="1D73BA56" w:rsidR="002C30BC" w:rsidRPr="002C30BC" w:rsidRDefault="00081FBD" w:rsidP="002C30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2309" w:type="dxa"/>
          </w:tcPr>
          <w:p w14:paraId="071870F1" w14:textId="77777777" w:rsidR="002C30BC" w:rsidRPr="002C30BC" w:rsidRDefault="002C30BC" w:rsidP="002C30B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F2937"/>
                <w:sz w:val="26"/>
                <w:szCs w:val="26"/>
              </w:rPr>
            </w:pPr>
            <w:proofErr w:type="spellStart"/>
            <w:r w:rsidRPr="002C30BC">
              <w:rPr>
                <w:color w:val="1F2937"/>
                <w:sz w:val="26"/>
                <w:szCs w:val="26"/>
              </w:rPr>
              <w:t>Михальцов</w:t>
            </w:r>
            <w:proofErr w:type="spellEnd"/>
            <w:r w:rsidRPr="002C30BC">
              <w:rPr>
                <w:color w:val="1F2937"/>
                <w:sz w:val="26"/>
                <w:szCs w:val="26"/>
              </w:rPr>
              <w:t xml:space="preserve"> В</w:t>
            </w:r>
            <w:r w:rsidRPr="002C30BC">
              <w:rPr>
                <w:color w:val="1F2937"/>
                <w:sz w:val="26"/>
                <w:szCs w:val="26"/>
              </w:rPr>
              <w:t xml:space="preserve">севолод </w:t>
            </w:r>
            <w:r w:rsidRPr="002C30BC">
              <w:rPr>
                <w:color w:val="1F2937"/>
                <w:sz w:val="26"/>
                <w:szCs w:val="26"/>
              </w:rPr>
              <w:t>С</w:t>
            </w:r>
            <w:r w:rsidRPr="002C30BC">
              <w:rPr>
                <w:color w:val="1F2937"/>
                <w:sz w:val="26"/>
                <w:szCs w:val="26"/>
              </w:rPr>
              <w:t>ергеевич</w:t>
            </w:r>
            <w:r w:rsidRPr="002C30BC">
              <w:rPr>
                <w:color w:val="1F2937"/>
                <w:sz w:val="26"/>
                <w:szCs w:val="26"/>
              </w:rPr>
              <w:t xml:space="preserve"> </w:t>
            </w:r>
          </w:p>
          <w:p w14:paraId="7874DEC0" w14:textId="4FB18034" w:rsidR="002C30BC" w:rsidRPr="002C30BC" w:rsidRDefault="002C30BC" w:rsidP="002C30BC">
            <w:pPr>
              <w:pStyle w:val="a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2C30BC">
              <w:rPr>
                <w:rFonts w:eastAsia="Calibri"/>
                <w:i/>
                <w:iCs/>
                <w:sz w:val="26"/>
                <w:szCs w:val="26"/>
              </w:rPr>
              <w:t>аспирант</w:t>
            </w:r>
          </w:p>
        </w:tc>
        <w:tc>
          <w:tcPr>
            <w:tcW w:w="2268" w:type="dxa"/>
          </w:tcPr>
          <w:p w14:paraId="36925540" w14:textId="1A46E8FF" w:rsidR="002C30BC" w:rsidRPr="002C30BC" w:rsidRDefault="002C30BC" w:rsidP="002C30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 w:rsidRPr="000D2A45">
              <w:rPr>
                <w:rFonts w:ascii="Times New Roman" w:hAnsi="Times New Roman"/>
                <w:sz w:val="26"/>
                <w:szCs w:val="26"/>
                <w:highlight w:val="white"/>
              </w:rPr>
              <w:t>ФГБНУ «ВНИИ агрохимии»</w:t>
            </w:r>
          </w:p>
        </w:tc>
        <w:tc>
          <w:tcPr>
            <w:tcW w:w="4820" w:type="dxa"/>
          </w:tcPr>
          <w:p w14:paraId="26DD4880" w14:textId="4DA100FF" w:rsidR="002C30BC" w:rsidRPr="002C30BC" w:rsidRDefault="002C30BC" w:rsidP="002C30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C30BC">
              <w:rPr>
                <w:rFonts w:ascii="Times New Roman" w:hAnsi="Times New Roman"/>
                <w:color w:val="1F2937"/>
                <w:sz w:val="26"/>
                <w:szCs w:val="26"/>
              </w:rPr>
              <w:t xml:space="preserve">Влияние </w:t>
            </w:r>
            <w:proofErr w:type="spellStart"/>
            <w:r w:rsidRPr="002C30BC">
              <w:rPr>
                <w:rFonts w:ascii="Times New Roman" w:hAnsi="Times New Roman"/>
                <w:color w:val="1F2937"/>
                <w:sz w:val="26"/>
                <w:szCs w:val="26"/>
              </w:rPr>
              <w:t>агрогенного</w:t>
            </w:r>
            <w:proofErr w:type="spellEnd"/>
            <w:r w:rsidRPr="002C30BC">
              <w:rPr>
                <w:rFonts w:ascii="Times New Roman" w:hAnsi="Times New Roman"/>
                <w:color w:val="1F2937"/>
                <w:sz w:val="26"/>
                <w:szCs w:val="26"/>
              </w:rPr>
              <w:t xml:space="preserve"> воздействия разной интенсивности на состав и свойства органического вещества</w:t>
            </w:r>
            <w:r w:rsidRPr="002C30BC">
              <w:rPr>
                <w:rFonts w:ascii="Times New Roman" w:hAnsi="Times New Roman"/>
                <w:color w:val="1F2937"/>
                <w:sz w:val="26"/>
                <w:szCs w:val="26"/>
              </w:rPr>
              <w:br/>
              <w:t>дерново-подзолистой почвы</w:t>
            </w:r>
          </w:p>
        </w:tc>
      </w:tr>
      <w:tr w:rsidR="002C30BC" w:rsidRPr="002C30BC" w14:paraId="6B9EF260" w14:textId="77777777" w:rsidTr="00BA6B5A">
        <w:trPr>
          <w:cantSplit/>
        </w:trPr>
        <w:tc>
          <w:tcPr>
            <w:tcW w:w="526" w:type="dxa"/>
          </w:tcPr>
          <w:p w14:paraId="0B3387AA" w14:textId="1848511A" w:rsidR="002C30BC" w:rsidRPr="002C30BC" w:rsidRDefault="00081FBD" w:rsidP="002C30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2309" w:type="dxa"/>
          </w:tcPr>
          <w:p w14:paraId="5CCEAC83" w14:textId="1E0D8AE6" w:rsidR="002C30BC" w:rsidRPr="00081FBD" w:rsidRDefault="002C30BC" w:rsidP="002C30B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F2937"/>
                <w:sz w:val="26"/>
                <w:szCs w:val="26"/>
              </w:rPr>
            </w:pPr>
            <w:proofErr w:type="spellStart"/>
            <w:r w:rsidRPr="002C30BC">
              <w:rPr>
                <w:color w:val="1F2937"/>
                <w:sz w:val="26"/>
                <w:szCs w:val="26"/>
              </w:rPr>
              <w:t>Навров</w:t>
            </w:r>
            <w:proofErr w:type="spellEnd"/>
            <w:r w:rsidRPr="002C30BC">
              <w:rPr>
                <w:color w:val="1F2937"/>
                <w:sz w:val="26"/>
                <w:szCs w:val="26"/>
              </w:rPr>
              <w:t xml:space="preserve"> </w:t>
            </w:r>
            <w:r w:rsidR="00081FBD" w:rsidRPr="00081FBD">
              <w:rPr>
                <w:sz w:val="26"/>
                <w:szCs w:val="26"/>
                <w:shd w:val="clear" w:color="auto" w:fill="FFFFFF"/>
              </w:rPr>
              <w:t>Андрей Владимирович</w:t>
            </w:r>
          </w:p>
          <w:p w14:paraId="52E8432C" w14:textId="7FBD103A" w:rsidR="002C30BC" w:rsidRPr="002C30BC" w:rsidRDefault="002C30BC" w:rsidP="002C30BC">
            <w:pPr>
              <w:pStyle w:val="a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2C30BC">
              <w:rPr>
                <w:rFonts w:eastAsia="Calibri"/>
                <w:i/>
                <w:iCs/>
                <w:sz w:val="26"/>
                <w:szCs w:val="26"/>
              </w:rPr>
              <w:t>аспирант</w:t>
            </w:r>
          </w:p>
        </w:tc>
        <w:tc>
          <w:tcPr>
            <w:tcW w:w="2268" w:type="dxa"/>
          </w:tcPr>
          <w:p w14:paraId="3365D497" w14:textId="2D654FC9" w:rsidR="002C30BC" w:rsidRPr="002C30BC" w:rsidRDefault="002C30BC" w:rsidP="002C30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 w:rsidRPr="000D2A45">
              <w:rPr>
                <w:rFonts w:ascii="Times New Roman" w:hAnsi="Times New Roman"/>
                <w:sz w:val="26"/>
                <w:szCs w:val="26"/>
                <w:highlight w:val="white"/>
              </w:rPr>
              <w:t>ФГБНУ «ВНИИ агрохимии»</w:t>
            </w:r>
          </w:p>
        </w:tc>
        <w:tc>
          <w:tcPr>
            <w:tcW w:w="4820" w:type="dxa"/>
          </w:tcPr>
          <w:p w14:paraId="64996405" w14:textId="63F8E2F6" w:rsidR="002C30BC" w:rsidRPr="002C30BC" w:rsidRDefault="002C30BC" w:rsidP="002C30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C30BC">
              <w:rPr>
                <w:rFonts w:ascii="Times New Roman" w:hAnsi="Times New Roman"/>
                <w:color w:val="222222"/>
                <w:sz w:val="26"/>
                <w:szCs w:val="26"/>
              </w:rPr>
              <w:t>Сравнительное влияние экологических факторов на индексы урожайности озимой пшеницы в зоне серых лесных почв на западе бассейна р. Оки (Центральный округ РФ)</w:t>
            </w:r>
            <w:r w:rsidRPr="002C30BC">
              <w:rPr>
                <w:rFonts w:ascii="Times New Roman" w:hAnsi="Times New Roman"/>
                <w:i/>
                <w:iCs/>
                <w:color w:val="222222"/>
                <w:sz w:val="26"/>
                <w:szCs w:val="26"/>
              </w:rPr>
              <w:t>.</w:t>
            </w:r>
          </w:p>
        </w:tc>
      </w:tr>
      <w:tr w:rsidR="002C30BC" w:rsidRPr="002C30BC" w14:paraId="4AA42636" w14:textId="77777777" w:rsidTr="00BA6B5A">
        <w:trPr>
          <w:cantSplit/>
        </w:trPr>
        <w:tc>
          <w:tcPr>
            <w:tcW w:w="526" w:type="dxa"/>
          </w:tcPr>
          <w:p w14:paraId="3B5FE792" w14:textId="4B9DF1EC" w:rsidR="002C30BC" w:rsidRPr="002C30BC" w:rsidRDefault="00081FBD" w:rsidP="002C30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2309" w:type="dxa"/>
          </w:tcPr>
          <w:p w14:paraId="1EA77993" w14:textId="08965BA5" w:rsidR="002C30BC" w:rsidRPr="002C30BC" w:rsidRDefault="002C30BC" w:rsidP="002C30BC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F2937"/>
                <w:sz w:val="26"/>
                <w:szCs w:val="26"/>
              </w:rPr>
            </w:pPr>
            <w:r w:rsidRPr="002C30BC">
              <w:rPr>
                <w:color w:val="1F2937"/>
                <w:sz w:val="26"/>
                <w:szCs w:val="26"/>
              </w:rPr>
              <w:t xml:space="preserve">Сокуренко А </w:t>
            </w:r>
            <w:proofErr w:type="spellStart"/>
            <w:r w:rsidRPr="002C30BC">
              <w:rPr>
                <w:color w:val="1F2937"/>
                <w:sz w:val="26"/>
                <w:szCs w:val="26"/>
              </w:rPr>
              <w:t>А</w:t>
            </w:r>
            <w:proofErr w:type="spellEnd"/>
            <w:r w:rsidRPr="002C30BC">
              <w:rPr>
                <w:color w:val="1F2937"/>
                <w:sz w:val="26"/>
                <w:szCs w:val="26"/>
              </w:rPr>
              <w:t>.</w:t>
            </w:r>
          </w:p>
          <w:p w14:paraId="69439611" w14:textId="19EFC682" w:rsidR="002C30BC" w:rsidRPr="002C30BC" w:rsidRDefault="002C30BC" w:rsidP="002C30BC">
            <w:pPr>
              <w:pStyle w:val="a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2C30BC">
              <w:rPr>
                <w:rFonts w:eastAsia="Calibri"/>
                <w:i/>
                <w:iCs/>
                <w:sz w:val="26"/>
                <w:szCs w:val="26"/>
              </w:rPr>
              <w:t>аспирант</w:t>
            </w:r>
            <w:r w:rsidRPr="002C30BC">
              <w:rPr>
                <w:color w:val="1F2937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14:paraId="60E0F5B2" w14:textId="22B2A0FF" w:rsidR="002C30BC" w:rsidRPr="002C30BC" w:rsidRDefault="002C30BC" w:rsidP="002C30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 w:rsidRPr="000D2A45">
              <w:rPr>
                <w:rFonts w:ascii="Times New Roman" w:hAnsi="Times New Roman"/>
                <w:sz w:val="26"/>
                <w:szCs w:val="26"/>
                <w:highlight w:val="white"/>
              </w:rPr>
              <w:t>ФГБНУ «ВНИИ агрохимии»</w:t>
            </w:r>
          </w:p>
        </w:tc>
        <w:tc>
          <w:tcPr>
            <w:tcW w:w="4820" w:type="dxa"/>
          </w:tcPr>
          <w:p w14:paraId="313EA09B" w14:textId="52FAE307" w:rsidR="002C30BC" w:rsidRPr="002C30BC" w:rsidRDefault="002C30BC" w:rsidP="002C30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C30BC">
              <w:rPr>
                <w:rFonts w:ascii="Times New Roman" w:hAnsi="Times New Roman"/>
                <w:color w:val="222222"/>
                <w:sz w:val="26"/>
                <w:szCs w:val="26"/>
              </w:rPr>
              <w:t xml:space="preserve">Оценки суммарных запасов почвенного органического углерода в </w:t>
            </w:r>
            <w:proofErr w:type="spellStart"/>
            <w:r w:rsidRPr="002C30BC">
              <w:rPr>
                <w:rFonts w:ascii="Times New Roman" w:hAnsi="Times New Roman"/>
                <w:color w:val="222222"/>
                <w:sz w:val="26"/>
                <w:szCs w:val="26"/>
              </w:rPr>
              <w:t>Кенельском</w:t>
            </w:r>
            <w:proofErr w:type="spellEnd"/>
            <w:r w:rsidRPr="002C30BC">
              <w:rPr>
                <w:rFonts w:ascii="Times New Roman" w:hAnsi="Times New Roman"/>
                <w:color w:val="222222"/>
                <w:sz w:val="26"/>
                <w:szCs w:val="26"/>
              </w:rPr>
              <w:t xml:space="preserve"> районе Самарской области</w:t>
            </w:r>
          </w:p>
        </w:tc>
      </w:tr>
    </w:tbl>
    <w:p w14:paraId="6A3247EE" w14:textId="77777777" w:rsidR="00EC4AD2" w:rsidRPr="000D2A45" w:rsidRDefault="00EC4AD2">
      <w:pPr>
        <w:rPr>
          <w:sz w:val="26"/>
          <w:szCs w:val="26"/>
        </w:rPr>
      </w:pPr>
    </w:p>
    <w:sectPr w:rsidR="00EC4AD2" w:rsidRPr="000D2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C6F"/>
    <w:rsid w:val="00081FBD"/>
    <w:rsid w:val="000D2A45"/>
    <w:rsid w:val="001E384F"/>
    <w:rsid w:val="00287979"/>
    <w:rsid w:val="002C30BC"/>
    <w:rsid w:val="00632C6F"/>
    <w:rsid w:val="00796B8E"/>
    <w:rsid w:val="007F7589"/>
    <w:rsid w:val="00B5171F"/>
    <w:rsid w:val="00BA6B5A"/>
    <w:rsid w:val="00EC4AD2"/>
    <w:rsid w:val="00EF06D3"/>
    <w:rsid w:val="00FC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D46AF"/>
  <w15:chartTrackingRefBased/>
  <w15:docId w15:val="{AA93E141-7141-46D8-86DC-F8A38BB7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C6F"/>
    <w:pPr>
      <w:spacing w:after="200" w:line="276" w:lineRule="auto"/>
    </w:pPr>
    <w:rPr>
      <w:rFonts w:ascii="Calibri" w:eastAsia="Calibri" w:hAnsi="Calibri" w:cs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7F7589"/>
    <w:pPr>
      <w:keepNext/>
      <w:keepLines/>
      <w:spacing w:before="40" w:after="0" w:line="259" w:lineRule="auto"/>
      <w:ind w:left="708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next w:val="a"/>
    <w:link w:val="30"/>
    <w:unhideWhenUsed/>
    <w:qFormat/>
    <w:rsid w:val="007F7589"/>
    <w:pPr>
      <w:keepNext/>
      <w:keepLines/>
      <w:spacing w:before="40" w:after="0" w:line="259" w:lineRule="auto"/>
      <w:ind w:left="708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F7589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rsid w:val="007F7589"/>
    <w:rPr>
      <w:rFonts w:ascii="Times New Roman" w:eastAsiaTheme="majorEastAsia" w:hAnsi="Times New Roman" w:cstheme="majorBidi"/>
      <w:b/>
      <w:sz w:val="28"/>
      <w:szCs w:val="24"/>
    </w:rPr>
  </w:style>
  <w:style w:type="table" w:styleId="a3">
    <w:name w:val="Table Grid"/>
    <w:basedOn w:val="a1"/>
    <w:uiPriority w:val="39"/>
    <w:rsid w:val="00632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32C6F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2C30BC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2C30BC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0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niia.ktalk.ru/y5q64mlf2ugf?pinCode=122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2025-12-15T09:59:00Z</cp:lastPrinted>
  <dcterms:created xsi:type="dcterms:W3CDTF">2025-12-12T09:59:00Z</dcterms:created>
  <dcterms:modified xsi:type="dcterms:W3CDTF">2025-12-15T11:13:00Z</dcterms:modified>
</cp:coreProperties>
</file>